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FE22" w14:textId="77777777" w:rsidR="005F0D9C" w:rsidRPr="00A32E84" w:rsidRDefault="005F0D9C">
      <w:pPr>
        <w:jc w:val="center"/>
        <w:rPr>
          <w:b/>
        </w:rPr>
      </w:pPr>
      <w:r w:rsidRPr="00A32E84">
        <w:rPr>
          <w:b/>
        </w:rPr>
        <w:t>REGULATORY PROGRAM</w:t>
      </w:r>
    </w:p>
    <w:p w14:paraId="60C55184" w14:textId="77777777" w:rsidR="005F0D9C" w:rsidRPr="00A32E84" w:rsidRDefault="00B67E78">
      <w:pPr>
        <w:tabs>
          <w:tab w:val="center" w:pos="4680"/>
        </w:tabs>
        <w:jc w:val="center"/>
        <w:rPr>
          <w:b/>
        </w:rPr>
      </w:pPr>
      <w:r w:rsidRPr="00A32E84">
        <w:rPr>
          <w:b/>
        </w:rPr>
        <w:t>PERMIT ACTION</w:t>
      </w:r>
    </w:p>
    <w:p w14:paraId="65B38742" w14:textId="2775EFE7" w:rsidR="005F0D9C" w:rsidRPr="00A32E84" w:rsidRDefault="00A32E84" w:rsidP="00A32E84">
      <w:pPr>
        <w:jc w:val="center"/>
        <w:rPr>
          <w:b/>
          <w:caps/>
        </w:rPr>
      </w:pPr>
      <w:r w:rsidRPr="00A32E84">
        <w:rPr>
          <w:b/>
          <w:caps/>
        </w:rPr>
        <w:t>San Bruno Recreation Center Project</w:t>
      </w:r>
    </w:p>
    <w:p w14:paraId="72812A9A" w14:textId="77777777" w:rsidR="00A32E84" w:rsidRPr="00A32E84" w:rsidRDefault="00A32E84">
      <w:pPr>
        <w:jc w:val="both"/>
        <w:rPr>
          <w:u w:val="single"/>
        </w:rPr>
      </w:pPr>
    </w:p>
    <w:p w14:paraId="3358EAFC" w14:textId="01901FCA" w:rsidR="005F0D9C" w:rsidRPr="00A32E84" w:rsidRDefault="005F0D9C" w:rsidP="00074131">
      <w:pPr>
        <w:tabs>
          <w:tab w:val="left" w:pos="-720"/>
        </w:tabs>
        <w:suppressAutoHyphens/>
        <w:rPr>
          <w:spacing w:val="-2"/>
        </w:rPr>
      </w:pPr>
      <w:r w:rsidRPr="00A32E84">
        <w:rPr>
          <w:spacing w:val="-2"/>
          <w:u w:val="single"/>
        </w:rPr>
        <w:t>APPLICANT:</w:t>
      </w:r>
      <w:r w:rsidRPr="00A32E84">
        <w:rPr>
          <w:spacing w:val="-2"/>
        </w:rPr>
        <w:t xml:space="preserve">  </w:t>
      </w:r>
      <w:r w:rsidR="00A32E84" w:rsidRPr="00A32E84">
        <w:rPr>
          <w:spacing w:val="-2"/>
        </w:rPr>
        <w:t>City of San Bruno Public Works</w:t>
      </w:r>
    </w:p>
    <w:p w14:paraId="753B909F" w14:textId="77777777" w:rsidR="00AE17F6" w:rsidRPr="00A32E84" w:rsidRDefault="00AE17F6" w:rsidP="00074131">
      <w:pPr>
        <w:tabs>
          <w:tab w:val="left" w:pos="-720"/>
        </w:tabs>
        <w:suppressAutoHyphens/>
        <w:rPr>
          <w:spacing w:val="-2"/>
        </w:rPr>
      </w:pPr>
    </w:p>
    <w:p w14:paraId="0928241E" w14:textId="3C45216D" w:rsidR="00AE17F6" w:rsidRPr="00A32E84" w:rsidRDefault="00AE17F6" w:rsidP="00074131">
      <w:pPr>
        <w:tabs>
          <w:tab w:val="left" w:pos="-720"/>
        </w:tabs>
        <w:suppressAutoHyphens/>
      </w:pPr>
      <w:r w:rsidRPr="00A32E84">
        <w:rPr>
          <w:spacing w:val="-2"/>
          <w:u w:val="single"/>
        </w:rPr>
        <w:t>CORPS FILE NUMBER</w:t>
      </w:r>
      <w:r w:rsidRPr="00A32E84">
        <w:rPr>
          <w:spacing w:val="-2"/>
        </w:rPr>
        <w:t xml:space="preserve">: </w:t>
      </w:r>
      <w:r w:rsidR="00A32E84" w:rsidRPr="00A32E84">
        <w:rPr>
          <w:spacing w:val="-2"/>
        </w:rPr>
        <w:t>SPN-2019-00282</w:t>
      </w:r>
    </w:p>
    <w:p w14:paraId="63FE4C37" w14:textId="77777777" w:rsidR="005F0D9C" w:rsidRPr="00A32E84" w:rsidRDefault="005F0D9C" w:rsidP="00074131"/>
    <w:p w14:paraId="2DBED876" w14:textId="537AE01E" w:rsidR="005F0D9C" w:rsidRPr="00540566" w:rsidRDefault="005F0D9C" w:rsidP="00074131">
      <w:r w:rsidRPr="00540566">
        <w:rPr>
          <w:u w:val="single"/>
        </w:rPr>
        <w:t>AREA</w:t>
      </w:r>
      <w:r w:rsidR="001F14D0" w:rsidRPr="00540566">
        <w:t xml:space="preserve">: </w:t>
      </w:r>
      <w:r w:rsidR="005E356E" w:rsidRPr="00540566">
        <w:t xml:space="preserve"> </w:t>
      </w:r>
      <w:r w:rsidR="00540566" w:rsidRPr="00540566">
        <w:t>San Bruno City Park, City of San Bruno, San Mateo County</w:t>
      </w:r>
      <w:r w:rsidR="001F14D0" w:rsidRPr="00540566">
        <w:t xml:space="preserve">, </w:t>
      </w:r>
      <w:r w:rsidR="00074131" w:rsidRPr="00540566">
        <w:t>CA</w:t>
      </w:r>
    </w:p>
    <w:p w14:paraId="0D82F1B9" w14:textId="77777777" w:rsidR="005F0D9C" w:rsidRPr="00810547" w:rsidRDefault="005F0D9C" w:rsidP="00074131">
      <w:pPr>
        <w:tabs>
          <w:tab w:val="left" w:pos="-720"/>
        </w:tabs>
        <w:suppressAutoHyphens/>
        <w:rPr>
          <w:spacing w:val="-2"/>
          <w:highlight w:val="yellow"/>
        </w:rPr>
      </w:pPr>
    </w:p>
    <w:p w14:paraId="123E01DC" w14:textId="7C3F55B4" w:rsidR="000C3DC9" w:rsidRPr="00540566" w:rsidRDefault="005F0D9C" w:rsidP="00074131">
      <w:r w:rsidRPr="00540566">
        <w:rPr>
          <w:spacing w:val="-2"/>
          <w:u w:val="single"/>
        </w:rPr>
        <w:t>DESCRIPTION</w:t>
      </w:r>
      <w:r w:rsidRPr="00540566">
        <w:rPr>
          <w:spacing w:val="-2"/>
        </w:rPr>
        <w:t xml:space="preserve">: </w:t>
      </w:r>
      <w:r w:rsidR="00540566" w:rsidRPr="00540566">
        <w:t>The proposed project involves the demolition of the existing Veterans Memorial Building and pool; the construction of a new 49,260 square-foot San Bruno Recreation and Aquatic Center (SBRAC); the installation of associated water, sewer, and stormwater infrastructure; and the future construction of an outdoor pool.  The proposed project requires a permit from the Army Corps to relocate 490 linear feet of El Zanjon Creek, which would be reconstructed as a naturalized earthen channel south of City Park Way.</w:t>
      </w:r>
    </w:p>
    <w:p w14:paraId="264F05A8" w14:textId="77777777" w:rsidR="00540566" w:rsidRPr="00540566" w:rsidRDefault="00540566" w:rsidP="00074131"/>
    <w:p w14:paraId="2B999DE9" w14:textId="7E99F0C6" w:rsidR="00E4181C" w:rsidRPr="0061203B" w:rsidRDefault="00EB69A8" w:rsidP="00074131">
      <w:r w:rsidRPr="0061203B">
        <w:rPr>
          <w:u w:val="single"/>
        </w:rPr>
        <w:t>PRIMARY ISSUE</w:t>
      </w:r>
      <w:r w:rsidRPr="0061203B">
        <w:t xml:space="preserve">:  </w:t>
      </w:r>
      <w:r w:rsidR="00E4181C" w:rsidRPr="0061203B">
        <w:t xml:space="preserve">The Veterans Memorial Building is a historic property, and a buried cultural resource (tribal) is adjacent to the project area.  </w:t>
      </w:r>
      <w:r w:rsidR="00E4181C" w:rsidRPr="0061203B">
        <w:t xml:space="preserve">The </w:t>
      </w:r>
      <w:r w:rsidR="00074131" w:rsidRPr="0061203B">
        <w:t xml:space="preserve">USACE Regulatory permit is </w:t>
      </w:r>
      <w:r w:rsidR="00E4181C" w:rsidRPr="0061203B">
        <w:t xml:space="preserve">therefore </w:t>
      </w:r>
      <w:r w:rsidR="00074131" w:rsidRPr="0061203B">
        <w:t>contingent on completion of NHPA Section 106 consultation</w:t>
      </w:r>
      <w:r w:rsidR="00E4181C" w:rsidRPr="0061203B">
        <w:t xml:space="preserve"> with the SHPO.  USACE </w:t>
      </w:r>
      <w:r w:rsidR="00E4181C" w:rsidRPr="0061203B">
        <w:t xml:space="preserve">is proposing to avoid the buried cultural resource and sign an MOA with the SHPO regarding adverse effects to the Veterans Memorial Building. </w:t>
      </w:r>
      <w:r w:rsidR="00E4181C" w:rsidRPr="0061203B">
        <w:t xml:space="preserve"> </w:t>
      </w:r>
      <w:r w:rsidR="0061203B" w:rsidRPr="0061203B">
        <w:t>The permit application was received on</w:t>
      </w:r>
      <w:r w:rsidR="00C649F6">
        <w:t xml:space="preserve"> August 7, 2020</w:t>
      </w:r>
      <w:r w:rsidR="0061203B" w:rsidRPr="0061203B">
        <w:t>; however, d</w:t>
      </w:r>
      <w:r w:rsidR="00E4181C" w:rsidRPr="0061203B">
        <w:t>ue to understaffing,</w:t>
      </w:r>
      <w:r w:rsidR="00E4181C" w:rsidRPr="0061203B">
        <w:t xml:space="preserve"> USACE </w:t>
      </w:r>
      <w:r w:rsidR="00E4181C" w:rsidRPr="0061203B">
        <w:t>was unable to initiate SHPO consultation until</w:t>
      </w:r>
      <w:r w:rsidR="00C649F6">
        <w:t xml:space="preserve"> February 9, 2021</w:t>
      </w:r>
      <w:r w:rsidR="00E4181C" w:rsidRPr="0061203B">
        <w:t>.</w:t>
      </w:r>
    </w:p>
    <w:p w14:paraId="5A619C5B" w14:textId="77777777" w:rsidR="00E4181C" w:rsidRPr="00C649F6" w:rsidRDefault="00E4181C" w:rsidP="00074131"/>
    <w:p w14:paraId="2FD712F7" w14:textId="46F8E959" w:rsidR="00C649F6" w:rsidRPr="00C649F6" w:rsidRDefault="00E834B1" w:rsidP="00074131">
      <w:r w:rsidRPr="00C649F6">
        <w:rPr>
          <w:u w:val="single"/>
        </w:rPr>
        <w:t>STATUS</w:t>
      </w:r>
      <w:r w:rsidRPr="00C649F6">
        <w:t>:</w:t>
      </w:r>
      <w:r w:rsidR="00074131" w:rsidRPr="00C649F6">
        <w:t xml:space="preserve">  Regulatory started the N</w:t>
      </w:r>
      <w:r w:rsidR="00905CCA" w:rsidRPr="00C649F6">
        <w:t>ational Historic Preservation Act, Section</w:t>
      </w:r>
      <w:r w:rsidR="00074131" w:rsidRPr="00C649F6">
        <w:t xml:space="preserve"> 106 process </w:t>
      </w:r>
      <w:r w:rsidR="000C3DC9" w:rsidRPr="00C649F6">
        <w:t>on</w:t>
      </w:r>
      <w:r w:rsidR="00C649F6" w:rsidRPr="00C649F6">
        <w:t xml:space="preserve"> February 9, 2021.  On March 3, 2021, the SHPO replied, requesting additional subsurface testing of the buried cultural resource.  An informal conversation with the SHPO indicated that additional subsurface testing would not be necessary if USACE could implement sufficient avoidance measures.  In addition, the SHPO requested that USACE conduct public outreach regarding the proposed demolition of the Veterans Memorial Building.  USACE replied to the SHPO in a letter dated March 23, 2021, providing avoidance measures to protect the buried cultural </w:t>
      </w:r>
      <w:proofErr w:type="gramStart"/>
      <w:r w:rsidR="00C649F6" w:rsidRPr="00C649F6">
        <w:t>resource</w:t>
      </w:r>
      <w:proofErr w:type="gramEnd"/>
      <w:r w:rsidR="00C649F6" w:rsidRPr="00C649F6">
        <w:t xml:space="preserve"> and providing a narrative of the extensive public</w:t>
      </w:r>
      <w:r w:rsidR="00611C5E">
        <w:t xml:space="preserve"> outreach </w:t>
      </w:r>
      <w:r w:rsidR="00C649F6" w:rsidRPr="00C649F6">
        <w:t>conducted by the applicant regarding the demolition of the Veterans Memorial Building.</w:t>
      </w:r>
      <w:r w:rsidR="00C649F6">
        <w:t xml:space="preserve">  Regulatory is working with the applicant to draft an MOA to submit to the SHPO and is waiting for the applicant to submit a </w:t>
      </w:r>
      <w:r w:rsidR="00C649F6" w:rsidRPr="00C649F6">
        <w:t>draft Historic American Buildings Survey (HABS)</w:t>
      </w:r>
      <w:r w:rsidR="00C649F6">
        <w:t xml:space="preserve"> for enclosure in the MOA.</w:t>
      </w:r>
    </w:p>
    <w:p w14:paraId="63505B3B" w14:textId="77777777" w:rsidR="00CC2AB9" w:rsidRPr="005D3F9F" w:rsidRDefault="00CC2AB9" w:rsidP="00074131">
      <w:pPr>
        <w:tabs>
          <w:tab w:val="left" w:pos="-720"/>
        </w:tabs>
        <w:suppressAutoHyphens/>
      </w:pPr>
    </w:p>
    <w:p w14:paraId="1CC8D601" w14:textId="77777777" w:rsidR="00B67E78" w:rsidRPr="005D3F9F" w:rsidRDefault="00B67E78" w:rsidP="00074131">
      <w:pPr>
        <w:tabs>
          <w:tab w:val="left" w:pos="-720"/>
        </w:tabs>
        <w:suppressAutoHyphens/>
        <w:rPr>
          <w:spacing w:val="-2"/>
        </w:rPr>
      </w:pPr>
      <w:r w:rsidRPr="005D3F9F">
        <w:rPr>
          <w:spacing w:val="-2"/>
          <w:u w:val="single"/>
        </w:rPr>
        <w:t>CONGRESSIONAL DISTRICT</w:t>
      </w:r>
      <w:r w:rsidRPr="005D3F9F">
        <w:rPr>
          <w:spacing w:val="-2"/>
        </w:rPr>
        <w:t>:</w:t>
      </w:r>
    </w:p>
    <w:p w14:paraId="5FC6A998" w14:textId="57D402C5" w:rsidR="00B56AB9" w:rsidRPr="005D3F9F" w:rsidRDefault="00622745" w:rsidP="00074131">
      <w:pPr>
        <w:pStyle w:val="BulletedParagraph"/>
        <w:tabs>
          <w:tab w:val="left" w:pos="-720"/>
        </w:tabs>
        <w:suppressAutoHyphens/>
        <w:spacing w:line="240" w:lineRule="exact"/>
        <w:rPr>
          <w:u w:val="single"/>
        </w:rPr>
      </w:pPr>
      <w:r w:rsidRPr="005D3F9F">
        <w:rPr>
          <w:rFonts w:ascii="Times New Roman" w:hAnsi="Times New Roman"/>
          <w:sz w:val="24"/>
          <w:szCs w:val="24"/>
        </w:rPr>
        <w:t>1</w:t>
      </w:r>
      <w:r w:rsidR="005D3F9F" w:rsidRPr="005D3F9F">
        <w:rPr>
          <w:rFonts w:ascii="Times New Roman" w:hAnsi="Times New Roman"/>
          <w:sz w:val="24"/>
          <w:szCs w:val="24"/>
        </w:rPr>
        <w:t>4</w:t>
      </w:r>
      <w:r w:rsidRPr="005D3F9F">
        <w:rPr>
          <w:rFonts w:ascii="Times New Roman" w:hAnsi="Times New Roman"/>
          <w:sz w:val="24"/>
          <w:szCs w:val="24"/>
        </w:rPr>
        <w:t>th</w:t>
      </w:r>
      <w:r w:rsidR="005F0D4B" w:rsidRPr="005D3F9F">
        <w:rPr>
          <w:rFonts w:ascii="Times New Roman" w:hAnsi="Times New Roman"/>
          <w:sz w:val="24"/>
          <w:szCs w:val="24"/>
        </w:rPr>
        <w:t xml:space="preserve"> District,</w:t>
      </w:r>
      <w:r w:rsidR="005D3F9F" w:rsidRPr="005D3F9F">
        <w:rPr>
          <w:rFonts w:ascii="Times New Roman" w:hAnsi="Times New Roman"/>
          <w:sz w:val="24"/>
          <w:szCs w:val="24"/>
        </w:rPr>
        <w:t xml:space="preserve"> Congresswoman Jackie Spear</w:t>
      </w:r>
    </w:p>
    <w:p w14:paraId="63652620" w14:textId="77777777" w:rsidR="00B56AB9" w:rsidRPr="005D3F9F" w:rsidRDefault="00B56AB9" w:rsidP="00074131">
      <w:pPr>
        <w:spacing w:line="240" w:lineRule="exact"/>
        <w:rPr>
          <w:u w:val="single"/>
        </w:rPr>
      </w:pPr>
    </w:p>
    <w:p w14:paraId="3A7487C5" w14:textId="77777777" w:rsidR="004E3F3A" w:rsidRPr="000E0A35" w:rsidRDefault="004B02F8" w:rsidP="00074131">
      <w:pPr>
        <w:spacing w:line="240" w:lineRule="exact"/>
      </w:pPr>
      <w:r w:rsidRPr="000E0A35">
        <w:rPr>
          <w:u w:val="single"/>
        </w:rPr>
        <w:t>POINT</w:t>
      </w:r>
      <w:r w:rsidR="004B7F7F" w:rsidRPr="000E0A35">
        <w:rPr>
          <w:u w:val="single"/>
        </w:rPr>
        <w:t>S</w:t>
      </w:r>
      <w:r w:rsidR="005F0D9C" w:rsidRPr="000E0A35">
        <w:rPr>
          <w:u w:val="single"/>
        </w:rPr>
        <w:t xml:space="preserve"> OF CONTACT</w:t>
      </w:r>
      <w:r w:rsidR="005F0D9C" w:rsidRPr="000E0A35">
        <w:t xml:space="preserve">:  </w:t>
      </w:r>
    </w:p>
    <w:p w14:paraId="23896ADB" w14:textId="6FFABA44" w:rsidR="004E3F3A" w:rsidRPr="000E0A35" w:rsidRDefault="00B363AE" w:rsidP="00074131">
      <w:pPr>
        <w:numPr>
          <w:ilvl w:val="0"/>
          <w:numId w:val="1"/>
        </w:numPr>
        <w:spacing w:line="240" w:lineRule="exact"/>
        <w:rPr>
          <w:color w:val="000000"/>
        </w:rPr>
      </w:pPr>
      <w:r w:rsidRPr="000E0A35">
        <w:t>Chief, Regulatory Division</w:t>
      </w:r>
      <w:r w:rsidR="00047EE4" w:rsidRPr="000E0A35">
        <w:t xml:space="preserve">, </w:t>
      </w:r>
      <w:r w:rsidR="00E17484" w:rsidRPr="000E0A35">
        <w:t>Jim Mazza</w:t>
      </w:r>
      <w:r w:rsidR="00047EE4" w:rsidRPr="000E0A35">
        <w:t xml:space="preserve"> </w:t>
      </w:r>
      <w:r w:rsidR="00047EE4" w:rsidRPr="000E0A35">
        <w:rPr>
          <w:color w:val="000000"/>
        </w:rPr>
        <w:t>(415) 503-67</w:t>
      </w:r>
      <w:r w:rsidR="00E17484" w:rsidRPr="000E0A35">
        <w:rPr>
          <w:color w:val="000000"/>
        </w:rPr>
        <w:t>75</w:t>
      </w:r>
    </w:p>
    <w:p w14:paraId="69D528AD" w14:textId="27B09CAA" w:rsidR="004E3F3A" w:rsidRPr="000E0A35" w:rsidRDefault="00DE69D2" w:rsidP="00074131">
      <w:pPr>
        <w:numPr>
          <w:ilvl w:val="0"/>
          <w:numId w:val="1"/>
        </w:numPr>
        <w:spacing w:line="240" w:lineRule="exact"/>
        <w:rPr>
          <w:color w:val="000000"/>
        </w:rPr>
      </w:pPr>
      <w:r w:rsidRPr="000E0A35">
        <w:rPr>
          <w:color w:val="000000"/>
        </w:rPr>
        <w:t>South</w:t>
      </w:r>
      <w:r w:rsidR="004B7F7F" w:rsidRPr="000E0A35">
        <w:rPr>
          <w:color w:val="000000"/>
        </w:rPr>
        <w:t xml:space="preserve"> Branch</w:t>
      </w:r>
      <w:r w:rsidR="00E17484" w:rsidRPr="000E0A35">
        <w:rPr>
          <w:color w:val="000000"/>
        </w:rPr>
        <w:t xml:space="preserve"> Chief</w:t>
      </w:r>
      <w:r w:rsidR="004B7F7F" w:rsidRPr="000E0A35">
        <w:rPr>
          <w:color w:val="000000"/>
        </w:rPr>
        <w:t xml:space="preserve">, </w:t>
      </w:r>
      <w:r w:rsidR="00E17484" w:rsidRPr="000E0A35">
        <w:rPr>
          <w:color w:val="000000"/>
        </w:rPr>
        <w:t>Katerina Galacatos</w:t>
      </w:r>
      <w:r w:rsidR="004B7F7F" w:rsidRPr="000E0A35">
        <w:rPr>
          <w:color w:val="000000"/>
        </w:rPr>
        <w:t xml:space="preserve"> </w:t>
      </w:r>
      <w:r w:rsidR="003A154E" w:rsidRPr="000E0A35">
        <w:rPr>
          <w:color w:val="000000"/>
        </w:rPr>
        <w:t>(</w:t>
      </w:r>
      <w:r w:rsidR="004B7F7F" w:rsidRPr="000E0A35">
        <w:rPr>
          <w:color w:val="000000"/>
        </w:rPr>
        <w:t>415</w:t>
      </w:r>
      <w:r w:rsidR="003A154E" w:rsidRPr="000E0A35">
        <w:rPr>
          <w:color w:val="000000"/>
        </w:rPr>
        <w:t>)</w:t>
      </w:r>
      <w:r w:rsidR="004E3F3A" w:rsidRPr="000E0A35">
        <w:rPr>
          <w:color w:val="000000"/>
        </w:rPr>
        <w:t xml:space="preserve"> </w:t>
      </w:r>
      <w:r w:rsidR="005C7161" w:rsidRPr="000E0A35">
        <w:rPr>
          <w:color w:val="000000"/>
        </w:rPr>
        <w:t>503-6</w:t>
      </w:r>
      <w:r w:rsidR="00E17484" w:rsidRPr="000E0A35">
        <w:rPr>
          <w:color w:val="000000"/>
        </w:rPr>
        <w:t>778</w:t>
      </w:r>
    </w:p>
    <w:p w14:paraId="31865BE0" w14:textId="121A94A8" w:rsidR="00047EE4" w:rsidRPr="000E0A35" w:rsidRDefault="00AE160F" w:rsidP="00246A8D">
      <w:pPr>
        <w:numPr>
          <w:ilvl w:val="0"/>
          <w:numId w:val="1"/>
        </w:numPr>
        <w:spacing w:line="240" w:lineRule="exact"/>
        <w:jc w:val="both"/>
      </w:pPr>
      <w:r w:rsidRPr="000E0A35">
        <w:rPr>
          <w:color w:val="000000"/>
        </w:rPr>
        <w:t>Project Manager,</w:t>
      </w:r>
      <w:r w:rsidR="00DE69D2" w:rsidRPr="000E0A35">
        <w:rPr>
          <w:color w:val="000000"/>
        </w:rPr>
        <w:t xml:space="preserve"> Sarah Firestone </w:t>
      </w:r>
      <w:r w:rsidRPr="000E0A35">
        <w:rPr>
          <w:color w:val="000000"/>
        </w:rPr>
        <w:t>(415) 503-67</w:t>
      </w:r>
      <w:r w:rsidR="00DE69D2" w:rsidRPr="000E0A35">
        <w:rPr>
          <w:color w:val="000000"/>
        </w:rPr>
        <w:t>76</w:t>
      </w:r>
    </w:p>
    <w:sectPr w:rsidR="00047EE4" w:rsidRPr="000E0A35" w:rsidSect="007437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C8DCE" w14:textId="77777777" w:rsidR="00A36AB7" w:rsidRDefault="00A36AB7">
      <w:r>
        <w:separator/>
      </w:r>
    </w:p>
  </w:endnote>
  <w:endnote w:type="continuationSeparator" w:id="0">
    <w:p w14:paraId="53DFBC93" w14:textId="77777777" w:rsidR="00A36AB7" w:rsidRDefault="00A3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8A4E8" w14:textId="77777777" w:rsidR="00835404" w:rsidRDefault="00835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3B1F2A" w14:textId="77777777" w:rsidR="00835404" w:rsidRDefault="00835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A23E1" w14:textId="7869F294" w:rsidR="00835404" w:rsidRDefault="000C3DC9">
    <w:pPr>
      <w:pStyle w:val="Footer"/>
    </w:pPr>
    <w:r>
      <w:t>Updated</w:t>
    </w:r>
    <w:r w:rsidR="000F7112">
      <w:t xml:space="preserve"> 26 March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9C7E2" w14:textId="77777777" w:rsidR="000F7112" w:rsidRDefault="000F7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22C11" w14:textId="77777777" w:rsidR="00A36AB7" w:rsidRDefault="00A36AB7">
      <w:r>
        <w:separator/>
      </w:r>
    </w:p>
  </w:footnote>
  <w:footnote w:type="continuationSeparator" w:id="0">
    <w:p w14:paraId="487015BC" w14:textId="77777777" w:rsidR="00A36AB7" w:rsidRDefault="00A3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2FEB9" w14:textId="77777777" w:rsidR="000F7112" w:rsidRDefault="000F71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7D45C" w14:textId="77777777" w:rsidR="00FF1833" w:rsidRDefault="00FF1833" w:rsidP="00FF1833">
    <w:pPr>
      <w:pStyle w:val="Header"/>
      <w:jc w:val="center"/>
    </w:pPr>
    <w:r>
      <w:object w:dxaOrig="2145" w:dyaOrig="1620" w14:anchorId="43FA0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42pt" fillcolor="window">
          <v:imagedata r:id="rId1" o:title=""/>
        </v:shape>
        <o:OLEObject Type="Embed" ProgID="PBrush" ShapeID="_x0000_i1025" DrawAspect="Content" ObjectID="_1678250578" r:id="rId2"/>
      </w:object>
    </w:r>
  </w:p>
  <w:p w14:paraId="253AB1FA" w14:textId="77777777" w:rsidR="00FF1833" w:rsidRDefault="00FF1833" w:rsidP="00FF1833">
    <w:pPr>
      <w:pStyle w:val="Header"/>
      <w:jc w:val="center"/>
    </w:pPr>
  </w:p>
  <w:p w14:paraId="57CA9484" w14:textId="77777777" w:rsidR="00FF1833" w:rsidRDefault="00FF1833" w:rsidP="00FF183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3E90C" w14:textId="77777777" w:rsidR="000F7112" w:rsidRDefault="000F7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20DC3"/>
    <w:multiLevelType w:val="multilevel"/>
    <w:tmpl w:val="1206F006"/>
    <w:lvl w:ilvl="0">
      <w:start w:val="1"/>
      <w:numFmt w:val="bullet"/>
      <w:pStyle w:val="BulletedParagraph"/>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5BD6688C"/>
    <w:multiLevelType w:val="hybridMultilevel"/>
    <w:tmpl w:val="B2C4BDD2"/>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3E1CFD3-2364-4CF3-8825-463084460B13}"/>
    <w:docVar w:name="dgnword-eventsink" w:val="2057997977536"/>
  </w:docVars>
  <w:rsids>
    <w:rsidRoot w:val="00B32D51"/>
    <w:rsid w:val="00015623"/>
    <w:rsid w:val="00030B86"/>
    <w:rsid w:val="00041F25"/>
    <w:rsid w:val="00047EE4"/>
    <w:rsid w:val="00072BC0"/>
    <w:rsid w:val="00074131"/>
    <w:rsid w:val="000835C2"/>
    <w:rsid w:val="000861CC"/>
    <w:rsid w:val="000B1463"/>
    <w:rsid w:val="000B4B17"/>
    <w:rsid w:val="000C0BCE"/>
    <w:rsid w:val="000C1AF2"/>
    <w:rsid w:val="000C3DC9"/>
    <w:rsid w:val="000D28F4"/>
    <w:rsid w:val="000D5452"/>
    <w:rsid w:val="000D55D7"/>
    <w:rsid w:val="000E035B"/>
    <w:rsid w:val="000E0A35"/>
    <w:rsid w:val="000F7112"/>
    <w:rsid w:val="001130A1"/>
    <w:rsid w:val="001136C1"/>
    <w:rsid w:val="0011477B"/>
    <w:rsid w:val="001210BE"/>
    <w:rsid w:val="0012393C"/>
    <w:rsid w:val="00125A31"/>
    <w:rsid w:val="00135997"/>
    <w:rsid w:val="00143E62"/>
    <w:rsid w:val="00162F6E"/>
    <w:rsid w:val="00183E23"/>
    <w:rsid w:val="00194F0E"/>
    <w:rsid w:val="001C0CC3"/>
    <w:rsid w:val="001C3ED3"/>
    <w:rsid w:val="001D4B52"/>
    <w:rsid w:val="001E5B59"/>
    <w:rsid w:val="001E73F7"/>
    <w:rsid w:val="001F14D0"/>
    <w:rsid w:val="001F7628"/>
    <w:rsid w:val="002232CC"/>
    <w:rsid w:val="00224485"/>
    <w:rsid w:val="002340DB"/>
    <w:rsid w:val="00240261"/>
    <w:rsid w:val="00241829"/>
    <w:rsid w:val="00254A3B"/>
    <w:rsid w:val="002703CF"/>
    <w:rsid w:val="00285892"/>
    <w:rsid w:val="002859AA"/>
    <w:rsid w:val="002C7D34"/>
    <w:rsid w:val="002D3F2C"/>
    <w:rsid w:val="002D546E"/>
    <w:rsid w:val="002E29D8"/>
    <w:rsid w:val="002F10E7"/>
    <w:rsid w:val="003033F1"/>
    <w:rsid w:val="003035AC"/>
    <w:rsid w:val="003104B3"/>
    <w:rsid w:val="00313822"/>
    <w:rsid w:val="00335F59"/>
    <w:rsid w:val="003449BF"/>
    <w:rsid w:val="003609D9"/>
    <w:rsid w:val="0038480E"/>
    <w:rsid w:val="00392A80"/>
    <w:rsid w:val="00395396"/>
    <w:rsid w:val="003A154E"/>
    <w:rsid w:val="00400CD8"/>
    <w:rsid w:val="004018DE"/>
    <w:rsid w:val="0042081C"/>
    <w:rsid w:val="00427FF3"/>
    <w:rsid w:val="0045271B"/>
    <w:rsid w:val="00462933"/>
    <w:rsid w:val="004A4EAB"/>
    <w:rsid w:val="004B02F8"/>
    <w:rsid w:val="004B7F7F"/>
    <w:rsid w:val="004C69A0"/>
    <w:rsid w:val="004E3F3A"/>
    <w:rsid w:val="004E5D9C"/>
    <w:rsid w:val="004F014D"/>
    <w:rsid w:val="004F5E17"/>
    <w:rsid w:val="00516035"/>
    <w:rsid w:val="005373E8"/>
    <w:rsid w:val="00540566"/>
    <w:rsid w:val="00542ECF"/>
    <w:rsid w:val="00563DCF"/>
    <w:rsid w:val="0057695F"/>
    <w:rsid w:val="00587281"/>
    <w:rsid w:val="005B0506"/>
    <w:rsid w:val="005C2178"/>
    <w:rsid w:val="005C7161"/>
    <w:rsid w:val="005D0370"/>
    <w:rsid w:val="005D3F9F"/>
    <w:rsid w:val="005E356E"/>
    <w:rsid w:val="005F0D4B"/>
    <w:rsid w:val="005F0D9C"/>
    <w:rsid w:val="00607A7F"/>
    <w:rsid w:val="00611C5E"/>
    <w:rsid w:val="0061203B"/>
    <w:rsid w:val="00615A33"/>
    <w:rsid w:val="00622745"/>
    <w:rsid w:val="00626413"/>
    <w:rsid w:val="00692444"/>
    <w:rsid w:val="006A121D"/>
    <w:rsid w:val="006A15FD"/>
    <w:rsid w:val="006C51D5"/>
    <w:rsid w:val="006E6615"/>
    <w:rsid w:val="006F1924"/>
    <w:rsid w:val="00727F58"/>
    <w:rsid w:val="007437EA"/>
    <w:rsid w:val="007541A3"/>
    <w:rsid w:val="007549E9"/>
    <w:rsid w:val="00755854"/>
    <w:rsid w:val="00757010"/>
    <w:rsid w:val="00764470"/>
    <w:rsid w:val="0076526B"/>
    <w:rsid w:val="007823CF"/>
    <w:rsid w:val="007830C7"/>
    <w:rsid w:val="007B40E4"/>
    <w:rsid w:val="007C5356"/>
    <w:rsid w:val="007C730D"/>
    <w:rsid w:val="007E2392"/>
    <w:rsid w:val="007E2476"/>
    <w:rsid w:val="007E6194"/>
    <w:rsid w:val="00803775"/>
    <w:rsid w:val="00804075"/>
    <w:rsid w:val="0080607D"/>
    <w:rsid w:val="00810547"/>
    <w:rsid w:val="00835404"/>
    <w:rsid w:val="00835BA7"/>
    <w:rsid w:val="00854892"/>
    <w:rsid w:val="0089313C"/>
    <w:rsid w:val="008A54BF"/>
    <w:rsid w:val="008C1706"/>
    <w:rsid w:val="008C2098"/>
    <w:rsid w:val="008F3335"/>
    <w:rsid w:val="008F37CA"/>
    <w:rsid w:val="008F4056"/>
    <w:rsid w:val="008F72B2"/>
    <w:rsid w:val="00905CCA"/>
    <w:rsid w:val="0092446F"/>
    <w:rsid w:val="0093443F"/>
    <w:rsid w:val="0096253E"/>
    <w:rsid w:val="009716DA"/>
    <w:rsid w:val="0097309A"/>
    <w:rsid w:val="00980418"/>
    <w:rsid w:val="00991902"/>
    <w:rsid w:val="00997B79"/>
    <w:rsid w:val="009A338C"/>
    <w:rsid w:val="009B45D4"/>
    <w:rsid w:val="009B4754"/>
    <w:rsid w:val="009D5D4A"/>
    <w:rsid w:val="009F06EC"/>
    <w:rsid w:val="00A11737"/>
    <w:rsid w:val="00A23112"/>
    <w:rsid w:val="00A277F9"/>
    <w:rsid w:val="00A27C9A"/>
    <w:rsid w:val="00A32E84"/>
    <w:rsid w:val="00A33B48"/>
    <w:rsid w:val="00A36AB7"/>
    <w:rsid w:val="00A439F0"/>
    <w:rsid w:val="00A8791B"/>
    <w:rsid w:val="00AA2225"/>
    <w:rsid w:val="00AB00E0"/>
    <w:rsid w:val="00AB4FF5"/>
    <w:rsid w:val="00AC33D0"/>
    <w:rsid w:val="00AE160F"/>
    <w:rsid w:val="00AE17F6"/>
    <w:rsid w:val="00AE3B59"/>
    <w:rsid w:val="00AE6FF0"/>
    <w:rsid w:val="00B21191"/>
    <w:rsid w:val="00B26890"/>
    <w:rsid w:val="00B32D51"/>
    <w:rsid w:val="00B363AE"/>
    <w:rsid w:val="00B41E2E"/>
    <w:rsid w:val="00B46BF9"/>
    <w:rsid w:val="00B56AB9"/>
    <w:rsid w:val="00B67E78"/>
    <w:rsid w:val="00B82CB9"/>
    <w:rsid w:val="00B850DA"/>
    <w:rsid w:val="00BB3D97"/>
    <w:rsid w:val="00BC22AA"/>
    <w:rsid w:val="00BD308B"/>
    <w:rsid w:val="00BE6358"/>
    <w:rsid w:val="00BF153A"/>
    <w:rsid w:val="00BF77C3"/>
    <w:rsid w:val="00C01AF8"/>
    <w:rsid w:val="00C1361E"/>
    <w:rsid w:val="00C41E82"/>
    <w:rsid w:val="00C649F6"/>
    <w:rsid w:val="00C74E25"/>
    <w:rsid w:val="00CC2AB9"/>
    <w:rsid w:val="00CC6FB4"/>
    <w:rsid w:val="00CE4893"/>
    <w:rsid w:val="00CF03A5"/>
    <w:rsid w:val="00CF2FD4"/>
    <w:rsid w:val="00CF6045"/>
    <w:rsid w:val="00D374F5"/>
    <w:rsid w:val="00D50951"/>
    <w:rsid w:val="00D54985"/>
    <w:rsid w:val="00D577A7"/>
    <w:rsid w:val="00D706DC"/>
    <w:rsid w:val="00D74BCB"/>
    <w:rsid w:val="00DA76BD"/>
    <w:rsid w:val="00DC4ABC"/>
    <w:rsid w:val="00DD042F"/>
    <w:rsid w:val="00DD2527"/>
    <w:rsid w:val="00DD4EE0"/>
    <w:rsid w:val="00DD6E1E"/>
    <w:rsid w:val="00DE63F1"/>
    <w:rsid w:val="00DE69D2"/>
    <w:rsid w:val="00DF25CD"/>
    <w:rsid w:val="00E07DE3"/>
    <w:rsid w:val="00E10A9E"/>
    <w:rsid w:val="00E17484"/>
    <w:rsid w:val="00E2368F"/>
    <w:rsid w:val="00E4181C"/>
    <w:rsid w:val="00E44123"/>
    <w:rsid w:val="00E600F6"/>
    <w:rsid w:val="00E63EFA"/>
    <w:rsid w:val="00E65D7C"/>
    <w:rsid w:val="00E834B1"/>
    <w:rsid w:val="00EA08B5"/>
    <w:rsid w:val="00EA25E1"/>
    <w:rsid w:val="00EB0E32"/>
    <w:rsid w:val="00EB416C"/>
    <w:rsid w:val="00EB69A8"/>
    <w:rsid w:val="00F20A8A"/>
    <w:rsid w:val="00F27D4F"/>
    <w:rsid w:val="00F34254"/>
    <w:rsid w:val="00F536A9"/>
    <w:rsid w:val="00F828F2"/>
    <w:rsid w:val="00FB09E1"/>
    <w:rsid w:val="00FB3E38"/>
    <w:rsid w:val="00FD1B8B"/>
    <w:rsid w:val="00FF1833"/>
    <w:rsid w:val="00FF1C55"/>
    <w:rsid w:val="00FF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A3EAD"/>
  <w15:chartTrackingRefBased/>
  <w15:docId w15:val="{CC0BDA57-E512-4F20-9EAB-3AA6C45D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0"/>
      <w:szCs w:val="20"/>
    </w:rPr>
  </w:style>
  <w:style w:type="paragraph" w:styleId="BalloonText">
    <w:name w:val="Balloon Text"/>
    <w:basedOn w:val="Normal"/>
    <w:semiHidden/>
    <w:rsid w:val="004F5E17"/>
    <w:rPr>
      <w:rFonts w:ascii="Tahoma" w:hAnsi="Tahoma" w:cs="Tahoma"/>
      <w:sz w:val="16"/>
      <w:szCs w:val="16"/>
    </w:rPr>
  </w:style>
  <w:style w:type="paragraph" w:styleId="Header">
    <w:name w:val="header"/>
    <w:basedOn w:val="Normal"/>
    <w:rsid w:val="003A154E"/>
    <w:pPr>
      <w:tabs>
        <w:tab w:val="center" w:pos="4320"/>
        <w:tab w:val="right" w:pos="8640"/>
      </w:tabs>
    </w:pPr>
  </w:style>
  <w:style w:type="character" w:styleId="CommentReference">
    <w:name w:val="annotation reference"/>
    <w:rsid w:val="00A277F9"/>
    <w:rPr>
      <w:sz w:val="16"/>
      <w:szCs w:val="16"/>
    </w:rPr>
  </w:style>
  <w:style w:type="paragraph" w:styleId="CommentText">
    <w:name w:val="annotation text"/>
    <w:basedOn w:val="Normal"/>
    <w:link w:val="CommentTextChar"/>
    <w:rsid w:val="00A277F9"/>
    <w:rPr>
      <w:sz w:val="20"/>
      <w:szCs w:val="20"/>
    </w:rPr>
  </w:style>
  <w:style w:type="character" w:customStyle="1" w:styleId="CommentTextChar">
    <w:name w:val="Comment Text Char"/>
    <w:basedOn w:val="DefaultParagraphFont"/>
    <w:link w:val="CommentText"/>
    <w:rsid w:val="00A277F9"/>
  </w:style>
  <w:style w:type="paragraph" w:styleId="CommentSubject">
    <w:name w:val="annotation subject"/>
    <w:basedOn w:val="CommentText"/>
    <w:next w:val="CommentText"/>
    <w:link w:val="CommentSubjectChar"/>
    <w:rsid w:val="00A277F9"/>
    <w:rPr>
      <w:b/>
      <w:bCs/>
    </w:rPr>
  </w:style>
  <w:style w:type="character" w:customStyle="1" w:styleId="CommentSubjectChar">
    <w:name w:val="Comment Subject Char"/>
    <w:link w:val="CommentSubject"/>
    <w:rsid w:val="00A277F9"/>
    <w:rPr>
      <w:b/>
      <w:bCs/>
    </w:rPr>
  </w:style>
  <w:style w:type="character" w:styleId="Hyperlink">
    <w:name w:val="Hyperlink"/>
    <w:rsid w:val="00B67E78"/>
    <w:rPr>
      <w:color w:val="0000FF"/>
      <w:u w:val="single"/>
    </w:rPr>
  </w:style>
  <w:style w:type="paragraph" w:customStyle="1" w:styleId="BulletedParagraph">
    <w:name w:val="Bulleted Paragraph"/>
    <w:basedOn w:val="Normal"/>
    <w:qFormat/>
    <w:rsid w:val="00B67E78"/>
    <w:pPr>
      <w:numPr>
        <w:numId w:val="2"/>
      </w:numPr>
      <w:contextualSpacing/>
    </w:pPr>
    <w:rPr>
      <w:rFonts w:ascii="Arial" w:eastAsia="Arial" w:hAnsi="Arial"/>
      <w:sz w:val="20"/>
      <w:szCs w:val="22"/>
    </w:rPr>
  </w:style>
  <w:style w:type="character" w:customStyle="1" w:styleId="FooterChar">
    <w:name w:val="Footer Char"/>
    <w:basedOn w:val="DefaultParagraphFont"/>
    <w:link w:val="Footer"/>
    <w:uiPriority w:val="99"/>
    <w:rsid w:val="00962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98377">
      <w:bodyDiv w:val="1"/>
      <w:marLeft w:val="0"/>
      <w:marRight w:val="0"/>
      <w:marTop w:val="0"/>
      <w:marBottom w:val="0"/>
      <w:divBdr>
        <w:top w:val="none" w:sz="0" w:space="0" w:color="auto"/>
        <w:left w:val="none" w:sz="0" w:space="0" w:color="auto"/>
        <w:bottom w:val="none" w:sz="0" w:space="0" w:color="auto"/>
        <w:right w:val="none" w:sz="0" w:space="0" w:color="auto"/>
      </w:divBdr>
      <w:divsChild>
        <w:div w:id="682827852">
          <w:marLeft w:val="15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874A7-5D25-4B76-9D4F-9E36A0CD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REGULATORY PROGRAM</vt:lpstr>
    </vt:vector>
  </TitlesOfParts>
  <Company>USACE</Company>
  <LinksUpToDate>false</LinksUpToDate>
  <CharactersWithSpaces>2544</CharactersWithSpaces>
  <SharedDoc>false</SharedDoc>
  <HLinks>
    <vt:vector size="6" baseType="variant">
      <vt:variant>
        <vt:i4>393301</vt:i4>
      </vt:variant>
      <vt:variant>
        <vt:i4>0</vt:i4>
      </vt:variant>
      <vt:variant>
        <vt:i4>0</vt:i4>
      </vt:variant>
      <vt:variant>
        <vt:i4>5</vt:i4>
      </vt:variant>
      <vt:variant>
        <vt:lpwstr>http://www.spn.usace.army.mil/Library/FreedomofInformationAct/FOIAHotTopics.aspx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PROGRAM</dc:title>
  <dc:subject/>
  <dc:creator>Bryan Matsumoto</dc:creator>
  <cp:keywords/>
  <cp:lastModifiedBy>Firestone, Sarah M CIV USARMY CESPN (USA)</cp:lastModifiedBy>
  <cp:revision>17</cp:revision>
  <cp:lastPrinted>2018-01-31T17:34:00Z</cp:lastPrinted>
  <dcterms:created xsi:type="dcterms:W3CDTF">2021-03-25T23:19:00Z</dcterms:created>
  <dcterms:modified xsi:type="dcterms:W3CDTF">2021-03-26T14:56:00Z</dcterms:modified>
</cp:coreProperties>
</file>